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E4AF" w14:textId="77777777" w:rsidR="004A50CC" w:rsidRPr="004A50CC" w:rsidRDefault="004A50CC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  <w:r w:rsidRPr="004A50CC">
        <w:rPr>
          <w:rStyle w:val="a4"/>
          <w:color w:val="000000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296DE278" w14:textId="560DD105" w:rsidR="004A50CC" w:rsidRPr="004A50CC" w:rsidRDefault="004A50CC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4A50CC">
        <w:rPr>
          <w:sz w:val="28"/>
          <w:szCs w:val="28"/>
        </w:rPr>
        <w:t>Досудебный порядок подачи жалоб, установленный главой 9 Федеральн</w:t>
      </w:r>
      <w:r w:rsidR="00480FE2">
        <w:rPr>
          <w:sz w:val="28"/>
          <w:szCs w:val="28"/>
        </w:rPr>
        <w:t>ого</w:t>
      </w:r>
      <w:r w:rsidRPr="004A50CC">
        <w:rPr>
          <w:sz w:val="28"/>
          <w:szCs w:val="28"/>
        </w:rPr>
        <w:t xml:space="preserve"> закон</w:t>
      </w:r>
      <w:r w:rsidR="00480FE2">
        <w:rPr>
          <w:sz w:val="28"/>
          <w:szCs w:val="28"/>
        </w:rPr>
        <w:t>а</w:t>
      </w:r>
      <w:r w:rsidR="00BF076E">
        <w:rPr>
          <w:sz w:val="28"/>
          <w:szCs w:val="28"/>
        </w:rPr>
        <w:t xml:space="preserve"> от 31 </w:t>
      </w:r>
      <w:r w:rsidR="00BF076E" w:rsidRPr="00BF076E">
        <w:rPr>
          <w:sz w:val="28"/>
          <w:szCs w:val="28"/>
        </w:rPr>
        <w:t xml:space="preserve">июля </w:t>
      </w:r>
      <w:r w:rsidRPr="00BF076E">
        <w:rPr>
          <w:sz w:val="28"/>
          <w:szCs w:val="28"/>
        </w:rPr>
        <w:t>2020</w:t>
      </w:r>
      <w:r w:rsidRPr="004A50CC">
        <w:rPr>
          <w:sz w:val="28"/>
          <w:szCs w:val="28"/>
        </w:rPr>
        <w:t xml:space="preserve"> № 248-ФЗ «О государственном контроле (надзоре) и муниципальном контроле в Российской Федерации»,</w:t>
      </w:r>
      <w:r w:rsidR="00BF076E">
        <w:rPr>
          <w:sz w:val="28"/>
          <w:szCs w:val="28"/>
        </w:rPr>
        <w:t xml:space="preserve"> в соответст</w:t>
      </w:r>
      <w:r w:rsidR="00A57747">
        <w:rPr>
          <w:sz w:val="28"/>
          <w:szCs w:val="28"/>
        </w:rPr>
        <w:t xml:space="preserve">вии с </w:t>
      </w:r>
      <w:r w:rsidR="00FC76DE">
        <w:rPr>
          <w:sz w:val="28"/>
          <w:szCs w:val="28"/>
        </w:rPr>
        <w:t>пунктом 4.3 главы 4</w:t>
      </w:r>
      <w:r w:rsidR="004A0563">
        <w:rPr>
          <w:sz w:val="28"/>
          <w:szCs w:val="28"/>
        </w:rPr>
        <w:t xml:space="preserve"> проекта </w:t>
      </w:r>
      <w:r w:rsidR="00FC76DE" w:rsidRPr="00370904">
        <w:rPr>
          <w:sz w:val="28"/>
          <w:szCs w:val="28"/>
        </w:rPr>
        <w:t>решения Думы Пермского</w:t>
      </w:r>
      <w:r w:rsidR="00FC76DE">
        <w:rPr>
          <w:sz w:val="28"/>
          <w:szCs w:val="28"/>
        </w:rPr>
        <w:t xml:space="preserve"> муниципального округа Пермского края от 23 марта 2023 г. № 144 «</w:t>
      </w:r>
      <w:r w:rsidR="00FC76DE" w:rsidRPr="005563E7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FC76DE">
        <w:rPr>
          <w:sz w:val="28"/>
          <w:szCs w:val="28"/>
        </w:rPr>
        <w:t>в</w:t>
      </w:r>
      <w:r w:rsidR="00FC76DE" w:rsidRPr="005563E7">
        <w:rPr>
          <w:sz w:val="28"/>
          <w:szCs w:val="28"/>
        </w:rPr>
        <w:t xml:space="preserve"> границ</w:t>
      </w:r>
      <w:r w:rsidR="00FC76DE">
        <w:rPr>
          <w:sz w:val="28"/>
          <w:szCs w:val="28"/>
        </w:rPr>
        <w:t>ах</w:t>
      </w:r>
      <w:r w:rsidR="00FC76DE" w:rsidRPr="005563E7">
        <w:rPr>
          <w:sz w:val="28"/>
          <w:szCs w:val="28"/>
        </w:rPr>
        <w:t xml:space="preserve"> </w:t>
      </w:r>
      <w:r w:rsidR="00FC76DE">
        <w:rPr>
          <w:sz w:val="28"/>
          <w:szCs w:val="28"/>
        </w:rPr>
        <w:t>Пермского муниципального округа Пермского края»</w:t>
      </w:r>
      <w:r w:rsidR="00FC76DE" w:rsidRPr="007A6627">
        <w:rPr>
          <w:sz w:val="28"/>
          <w:szCs w:val="28"/>
        </w:rPr>
        <w:t xml:space="preserve"> </w:t>
      </w:r>
      <w:r w:rsidRPr="004A50CC">
        <w:rPr>
          <w:sz w:val="28"/>
          <w:szCs w:val="28"/>
        </w:rPr>
        <w:t xml:space="preserve">при осуществлении муниципального контроля </w:t>
      </w:r>
      <w:r w:rsidR="00FC76DE" w:rsidRPr="005563E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C76DE">
        <w:rPr>
          <w:sz w:val="28"/>
          <w:szCs w:val="28"/>
        </w:rPr>
        <w:t>в</w:t>
      </w:r>
      <w:r w:rsidR="00FC76DE" w:rsidRPr="005563E7">
        <w:rPr>
          <w:sz w:val="28"/>
          <w:szCs w:val="28"/>
        </w:rPr>
        <w:t xml:space="preserve"> границ</w:t>
      </w:r>
      <w:r w:rsidR="00FC76DE">
        <w:rPr>
          <w:sz w:val="28"/>
          <w:szCs w:val="28"/>
        </w:rPr>
        <w:t>ах</w:t>
      </w:r>
      <w:r w:rsidR="00FC76DE" w:rsidRPr="005563E7">
        <w:rPr>
          <w:sz w:val="28"/>
          <w:szCs w:val="28"/>
        </w:rPr>
        <w:t xml:space="preserve"> </w:t>
      </w:r>
      <w:r w:rsidR="00FC76DE">
        <w:rPr>
          <w:sz w:val="28"/>
          <w:szCs w:val="28"/>
        </w:rPr>
        <w:t>Пермского муниципального округа Пермского края</w:t>
      </w:r>
      <w:r w:rsidR="00FC76DE" w:rsidRPr="004A50CC">
        <w:rPr>
          <w:sz w:val="28"/>
          <w:szCs w:val="28"/>
        </w:rPr>
        <w:t xml:space="preserve"> </w:t>
      </w:r>
      <w:r w:rsidRPr="004A50CC">
        <w:rPr>
          <w:sz w:val="28"/>
          <w:szCs w:val="28"/>
        </w:rPr>
        <w:t>не применяется.</w:t>
      </w:r>
    </w:p>
    <w:p w14:paraId="7795E7B6" w14:textId="77777777" w:rsidR="00E55C87" w:rsidRDefault="00E55C87"/>
    <w:sectPr w:rsidR="00E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480FE2"/>
    <w:rsid w:val="004A0563"/>
    <w:rsid w:val="004A50CC"/>
    <w:rsid w:val="0099113D"/>
    <w:rsid w:val="00A57747"/>
    <w:rsid w:val="00BF076E"/>
    <w:rsid w:val="00CA5AF0"/>
    <w:rsid w:val="00E55C87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E35D"/>
  <w15:docId w15:val="{2E196630-0413-4ED7-967A-5DE78D7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9</cp:revision>
  <dcterms:created xsi:type="dcterms:W3CDTF">2023-02-07T05:50:00Z</dcterms:created>
  <dcterms:modified xsi:type="dcterms:W3CDTF">2024-01-18T09:47:00Z</dcterms:modified>
</cp:coreProperties>
</file>